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E44ABD">
            <w:pPr>
              <w:rPr>
                <w:b/>
                <w:bCs/>
              </w:rPr>
            </w:pPr>
            <w:bookmarkStart w:id="0" w:name="_Hlk150218434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E44AB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0EAE8A8C" w:rsidR="007258A9" w:rsidRDefault="007258A9">
            <w:r>
              <w:rPr>
                <w:rFonts w:hint="eastAsia"/>
              </w:rPr>
              <w:t>2</w:t>
            </w:r>
            <w:r>
              <w:t>023.</w:t>
            </w:r>
            <w:r w:rsidR="00986645">
              <w:t>1</w:t>
            </w:r>
            <w:r w:rsidR="006C5CB0">
              <w:t>2.26</w:t>
            </w:r>
          </w:p>
          <w:p w14:paraId="21EEFB4D" w14:textId="6ADDDA3C" w:rsidR="005D1508" w:rsidRDefault="007258A9">
            <w:r>
              <w:t>202</w:t>
            </w:r>
            <w:r w:rsidR="006C5CB0">
              <w:t>4.01.01</w:t>
            </w:r>
          </w:p>
        </w:tc>
        <w:tc>
          <w:tcPr>
            <w:tcW w:w="1276" w:type="dxa"/>
          </w:tcPr>
          <w:p w14:paraId="682B6CBF" w14:textId="77777777" w:rsidR="005D1508" w:rsidRDefault="00E44AB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E44ABD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E44ABD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12A9D75C" w:rsidR="00367906" w:rsidRDefault="00216C46" w:rsidP="00986645">
            <w:pPr>
              <w:rPr>
                <w:rFonts w:hint="eastAsia"/>
              </w:rPr>
            </w:pPr>
            <w:r>
              <w:rPr>
                <w:rFonts w:hint="eastAsia"/>
              </w:rPr>
              <w:t>바디 페인팅 작업 및 애니메이션 작업 테스트</w:t>
            </w:r>
          </w:p>
        </w:tc>
      </w:tr>
    </w:tbl>
    <w:p w14:paraId="799B4BC9" w14:textId="1C603DDB" w:rsidR="00930F5E" w:rsidRPr="00C033D1" w:rsidRDefault="00E44ABD" w:rsidP="00607787">
      <w:pPr>
        <w:rPr>
          <w:rFonts w:hint="eastAsia"/>
        </w:rPr>
      </w:pPr>
      <w:r>
        <w:rPr>
          <w:rFonts w:hint="eastAsia"/>
        </w:rPr>
        <w:t>&lt;상세 수행내용</w:t>
      </w:r>
      <w:r>
        <w:t>&gt;</w:t>
      </w:r>
    </w:p>
    <w:p w14:paraId="21B6E135" w14:textId="0CB2F10F" w:rsidR="00942BB0" w:rsidRDefault="00942BB0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본을 선택한 상태에서 포즈모드로 변경하고 해당 상태에서 웨이팅 페인트를 적용하고 싶은 오브젝트를 선택한 뒤에 해당 오브젝트에 페인팅한다.</w:t>
      </w:r>
      <w:r>
        <w:rPr>
          <w:noProof/>
          <w:sz w:val="18"/>
          <w:szCs w:val="20"/>
        </w:rPr>
        <w:br/>
      </w:r>
      <w:r w:rsidRPr="00942BB0">
        <w:rPr>
          <w:noProof/>
          <w:sz w:val="18"/>
          <w:szCs w:val="20"/>
        </w:rPr>
        <w:drawing>
          <wp:inline distT="0" distB="0" distL="0" distR="0" wp14:anchorId="47D6894A" wp14:editId="0C5DC89B">
            <wp:extent cx="1876687" cy="3210373"/>
            <wp:effectExtent l="0" t="0" r="9525" b="9525"/>
            <wp:docPr id="401558764" name="그림 1" descr="텍스트, 스크린샷, 멀티미디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8764" name="그림 1" descr="텍스트, 스크린샷, 멀티미디어,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0C92" w14:textId="4069E3E5" w:rsidR="00942BB0" w:rsidRDefault="00942BB0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웨이트는 </w:t>
      </w:r>
      <w:r>
        <w:rPr>
          <w:noProof/>
          <w:sz w:val="18"/>
          <w:szCs w:val="20"/>
        </w:rPr>
        <w:t>0~1</w:t>
      </w:r>
      <w:r>
        <w:rPr>
          <w:rFonts w:hint="eastAsia"/>
          <w:noProof/>
          <w:sz w:val="18"/>
          <w:szCs w:val="20"/>
        </w:rPr>
        <w:t>로 높을수록 본에 의해 영향을 많이 받는다.</w:t>
      </w:r>
    </w:p>
    <w:p w14:paraId="5F11DE43" w14:textId="47F23B58" w:rsidR="00C033D1" w:rsidRDefault="00C033D1" w:rsidP="00607787">
      <w:pPr>
        <w:rPr>
          <w:noProof/>
          <w:sz w:val="18"/>
          <w:szCs w:val="20"/>
        </w:rPr>
      </w:pPr>
      <w:r w:rsidRPr="00C033D1">
        <w:rPr>
          <w:noProof/>
          <w:sz w:val="18"/>
          <w:szCs w:val="20"/>
        </w:rPr>
        <w:lastRenderedPageBreak/>
        <w:drawing>
          <wp:inline distT="0" distB="0" distL="0" distR="0" wp14:anchorId="32DB6E52" wp14:editId="272400FB">
            <wp:extent cx="2810267" cy="3753374"/>
            <wp:effectExtent l="0" t="0" r="9525" b="0"/>
            <wp:docPr id="89643596" name="그림 1" descr="텍스트, 스크린샷, 지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3596" name="그림 1" descr="텍스트, 스크린샷, 지도, 도표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6ABC" w14:textId="73BF650F" w:rsidR="00942BB0" w:rsidRDefault="00942BB0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좌우 대칭을 설정한 본에 경우에 </w:t>
      </w:r>
      <w:r>
        <w:rPr>
          <w:noProof/>
          <w:sz w:val="18"/>
          <w:szCs w:val="20"/>
        </w:rPr>
        <w:t>L</w:t>
      </w:r>
      <w:r>
        <w:rPr>
          <w:rFonts w:hint="eastAsia"/>
          <w:noProof/>
          <w:sz w:val="18"/>
          <w:szCs w:val="20"/>
        </w:rPr>
        <w:t xml:space="preserve">에 적용한 것이 </w:t>
      </w:r>
      <w:r>
        <w:rPr>
          <w:noProof/>
          <w:sz w:val="18"/>
          <w:szCs w:val="20"/>
        </w:rPr>
        <w:t>R</w:t>
      </w:r>
      <w:r>
        <w:rPr>
          <w:rFonts w:hint="eastAsia"/>
          <w:noProof/>
          <w:sz w:val="18"/>
          <w:szCs w:val="20"/>
        </w:rPr>
        <w:t>에도 적용된다.</w:t>
      </w:r>
    </w:p>
    <w:p w14:paraId="296F5DF1" w14:textId="7BB7F722" w:rsidR="00C033D1" w:rsidRDefault="00C033D1" w:rsidP="00607787">
      <w:pPr>
        <w:rPr>
          <w:noProof/>
          <w:sz w:val="18"/>
          <w:szCs w:val="20"/>
        </w:rPr>
      </w:pPr>
      <w:r w:rsidRPr="00C033D1">
        <w:rPr>
          <w:noProof/>
          <w:sz w:val="18"/>
          <w:szCs w:val="20"/>
        </w:rPr>
        <w:drawing>
          <wp:inline distT="0" distB="0" distL="0" distR="0" wp14:anchorId="5B90C158" wp14:editId="64C2B8F6">
            <wp:extent cx="5731510" cy="1915795"/>
            <wp:effectExtent l="0" t="0" r="2540" b="8255"/>
            <wp:docPr id="1059042873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42873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AB95" w14:textId="603BE129" w:rsidR="00C033D1" w:rsidRPr="00942BB0" w:rsidRDefault="00C033D1" w:rsidP="00607787">
      <w:pPr>
        <w:rPr>
          <w:rFonts w:hint="eastAsia"/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도프시트에서 키프레임을 배치하고,타임라인에서 해당 애니메이션을 실행하고 테스트</w:t>
      </w:r>
      <w:r>
        <w:rPr>
          <w:noProof/>
          <w:sz w:val="18"/>
          <w:szCs w:val="20"/>
        </w:rPr>
        <w:t>,</w:t>
      </w:r>
      <w:r>
        <w:rPr>
          <w:rFonts w:hint="eastAsia"/>
          <w:noProof/>
          <w:sz w:val="18"/>
          <w:szCs w:val="20"/>
        </w:rPr>
        <w:t>논리니어 애니메이션에서 애니메이션을 추가하고 저장한다.</w:t>
      </w:r>
    </w:p>
    <w:p w14:paraId="06401A83" w14:textId="403099B7" w:rsidR="005A0469" w:rsidRDefault="00942BB0" w:rsidP="00607787">
      <w:pPr>
        <w:rPr>
          <w:noProof/>
          <w:sz w:val="18"/>
          <w:szCs w:val="20"/>
        </w:rPr>
      </w:pPr>
      <w:r w:rsidRPr="00942BB0">
        <w:rPr>
          <w:noProof/>
          <w:sz w:val="18"/>
          <w:szCs w:val="20"/>
        </w:rPr>
        <w:lastRenderedPageBreak/>
        <w:drawing>
          <wp:inline distT="0" distB="0" distL="0" distR="0" wp14:anchorId="2385C777" wp14:editId="629B69DC">
            <wp:extent cx="5731510" cy="1468120"/>
            <wp:effectExtent l="0" t="0" r="2540" b="0"/>
            <wp:docPr id="1725411220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11220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469" w:rsidRPr="005A0469">
        <w:rPr>
          <w:noProof/>
          <w:sz w:val="18"/>
          <w:szCs w:val="20"/>
        </w:rPr>
        <w:drawing>
          <wp:inline distT="0" distB="0" distL="0" distR="0" wp14:anchorId="2BAFA891" wp14:editId="6A5A7CBD">
            <wp:extent cx="5731510" cy="6031230"/>
            <wp:effectExtent l="0" t="0" r="2540" b="7620"/>
            <wp:docPr id="14508657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657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73EF" w14:textId="49CA1B14" w:rsidR="005A0469" w:rsidRDefault="005A0469" w:rsidP="00607787">
      <w:pPr>
        <w:rPr>
          <w:rFonts w:hint="eastAsia"/>
          <w:noProof/>
          <w:sz w:val="18"/>
          <w:szCs w:val="20"/>
        </w:rPr>
      </w:pPr>
      <w:r w:rsidRPr="005A0469">
        <w:rPr>
          <w:noProof/>
          <w:sz w:val="18"/>
          <w:szCs w:val="20"/>
        </w:rPr>
        <w:lastRenderedPageBreak/>
        <w:drawing>
          <wp:inline distT="0" distB="0" distL="0" distR="0" wp14:anchorId="3475E851" wp14:editId="76FE0478">
            <wp:extent cx="5731510" cy="2711450"/>
            <wp:effectExtent l="0" t="0" r="2540" b="0"/>
            <wp:docPr id="203606735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6735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9A8E" w14:textId="0222DECA" w:rsidR="005A0469" w:rsidRDefault="005A0469" w:rsidP="00607787">
      <w:pPr>
        <w:rPr>
          <w:rFonts w:hint="eastAsia"/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스켈레탈 메시를 적용한다.</w:t>
      </w:r>
    </w:p>
    <w:p w14:paraId="6EA671CD" w14:textId="365CA41D" w:rsidR="00CE33EB" w:rsidRDefault="005A0469" w:rsidP="00607787">
      <w:pPr>
        <w:rPr>
          <w:noProof/>
          <w:sz w:val="18"/>
          <w:szCs w:val="20"/>
        </w:rPr>
      </w:pPr>
      <w:r w:rsidRPr="005A0469">
        <w:rPr>
          <w:noProof/>
          <w:sz w:val="18"/>
          <w:szCs w:val="20"/>
        </w:rPr>
        <w:lastRenderedPageBreak/>
        <w:drawing>
          <wp:inline distT="0" distB="0" distL="0" distR="0" wp14:anchorId="149FC436" wp14:editId="13073BF5">
            <wp:extent cx="5731510" cy="8077835"/>
            <wp:effectExtent l="0" t="0" r="2540" b="0"/>
            <wp:docPr id="307673358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3358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9DB6" w14:textId="45F87C27" w:rsidR="00942BB0" w:rsidRDefault="00942BB0" w:rsidP="00607787">
      <w:pPr>
        <w:rPr>
          <w:rFonts w:hint="eastAsia"/>
          <w:noProof/>
          <w:sz w:val="18"/>
          <w:szCs w:val="20"/>
        </w:rPr>
      </w:pPr>
      <w:r>
        <w:rPr>
          <w:noProof/>
          <w:sz w:val="18"/>
          <w:szCs w:val="20"/>
        </w:rPr>
        <w:lastRenderedPageBreak/>
        <w:drawing>
          <wp:inline distT="0" distB="0" distL="0" distR="0" wp14:anchorId="50AAF080" wp14:editId="3BA50D35">
            <wp:extent cx="5724525" cy="4295775"/>
            <wp:effectExtent l="0" t="0" r="9525" b="9525"/>
            <wp:docPr id="2079565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B609" w14:textId="263C6898" w:rsidR="00942BB0" w:rsidRPr="00B1569D" w:rsidRDefault="00942BB0" w:rsidP="00607787">
      <w:pPr>
        <w:rPr>
          <w:rFonts w:hint="eastAsia"/>
          <w:noProof/>
          <w:sz w:val="18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45"/>
        <w:gridCol w:w="2238"/>
        <w:gridCol w:w="2239"/>
        <w:gridCol w:w="229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56FDCA98" w:rsidR="005D1508" w:rsidRDefault="005D1508" w:rsidP="00561314"/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653D6CAC" w:rsidR="005D1508" w:rsidRDefault="003E0774" w:rsidP="008E0591">
            <w:r>
              <w:rPr>
                <w:rFonts w:hint="eastAsia"/>
              </w:rPr>
              <w:t>2</w:t>
            </w:r>
            <w:r>
              <w:t>02</w:t>
            </w:r>
            <w:r w:rsidR="006C5CB0">
              <w:t>4.01.</w:t>
            </w:r>
            <w:r w:rsidR="00942BB0">
              <w:t>09</w:t>
            </w:r>
            <w:r w:rsidR="006C5CB0">
              <w:t>~2024.01.</w:t>
            </w:r>
            <w:r w:rsidR="00942BB0">
              <w:t>16</w:t>
            </w:r>
          </w:p>
        </w:tc>
      </w:tr>
      <w:tr w:rsidR="005D1508" w:rsidRPr="00942BB0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476CC408" w14:textId="7164190C" w:rsidR="005D1508" w:rsidRDefault="00942BB0" w:rsidP="008E0591">
            <w:pPr>
              <w:rPr>
                <w:rFonts w:hint="eastAsia"/>
              </w:rPr>
            </w:pPr>
            <w:r>
              <w:rPr>
                <w:rFonts w:hint="eastAsia"/>
              </w:rPr>
              <w:t>캐릭터 사용할 장비와 추가 채색 애니메이션 추가 및 적용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E44ABD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15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DE38E" w14:textId="77777777" w:rsidR="00545166" w:rsidRDefault="00545166">
      <w:pPr>
        <w:spacing w:after="0" w:line="240" w:lineRule="auto"/>
      </w:pPr>
      <w:r>
        <w:separator/>
      </w:r>
    </w:p>
  </w:endnote>
  <w:endnote w:type="continuationSeparator" w:id="0">
    <w:p w14:paraId="159200F4" w14:textId="77777777" w:rsidR="00545166" w:rsidRDefault="005451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0B37D" w14:textId="77777777" w:rsidR="00545166" w:rsidRDefault="00545166">
      <w:pPr>
        <w:spacing w:after="0" w:line="240" w:lineRule="auto"/>
      </w:pPr>
      <w:r>
        <w:separator/>
      </w:r>
    </w:p>
  </w:footnote>
  <w:footnote w:type="continuationSeparator" w:id="0">
    <w:p w14:paraId="6E62F5F5" w14:textId="77777777" w:rsidR="00545166" w:rsidRDefault="005451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E44ABD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E44ABD">
    <w:pPr>
      <w:pStyle w:val="a3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07633"/>
    <w:rsid w:val="00026419"/>
    <w:rsid w:val="00047BCA"/>
    <w:rsid w:val="00050938"/>
    <w:rsid w:val="0005252A"/>
    <w:rsid w:val="00061CA4"/>
    <w:rsid w:val="0007046B"/>
    <w:rsid w:val="00086876"/>
    <w:rsid w:val="00091017"/>
    <w:rsid w:val="000919A7"/>
    <w:rsid w:val="000A2EC7"/>
    <w:rsid w:val="000A5D15"/>
    <w:rsid w:val="000B0526"/>
    <w:rsid w:val="000B1F64"/>
    <w:rsid w:val="000E10DA"/>
    <w:rsid w:val="000E4479"/>
    <w:rsid w:val="000E48AE"/>
    <w:rsid w:val="000F4455"/>
    <w:rsid w:val="001240A3"/>
    <w:rsid w:val="001303D2"/>
    <w:rsid w:val="00142FEB"/>
    <w:rsid w:val="001539AB"/>
    <w:rsid w:val="001543E7"/>
    <w:rsid w:val="00154E06"/>
    <w:rsid w:val="001629A3"/>
    <w:rsid w:val="00165079"/>
    <w:rsid w:val="00165EA0"/>
    <w:rsid w:val="00175089"/>
    <w:rsid w:val="00184598"/>
    <w:rsid w:val="00187013"/>
    <w:rsid w:val="00187FD4"/>
    <w:rsid w:val="00191A3F"/>
    <w:rsid w:val="00193DE9"/>
    <w:rsid w:val="00195DB9"/>
    <w:rsid w:val="001977E0"/>
    <w:rsid w:val="001977F5"/>
    <w:rsid w:val="001C3DB2"/>
    <w:rsid w:val="001C6298"/>
    <w:rsid w:val="001E16A3"/>
    <w:rsid w:val="001F1586"/>
    <w:rsid w:val="001F4970"/>
    <w:rsid w:val="0020136F"/>
    <w:rsid w:val="00203C85"/>
    <w:rsid w:val="002101F5"/>
    <w:rsid w:val="00216C46"/>
    <w:rsid w:val="00244E44"/>
    <w:rsid w:val="00257827"/>
    <w:rsid w:val="0026330D"/>
    <w:rsid w:val="00274E8A"/>
    <w:rsid w:val="00276A20"/>
    <w:rsid w:val="002B3FF5"/>
    <w:rsid w:val="002F6E77"/>
    <w:rsid w:val="00321EBF"/>
    <w:rsid w:val="00343B70"/>
    <w:rsid w:val="00344B3F"/>
    <w:rsid w:val="00356E9C"/>
    <w:rsid w:val="003603FF"/>
    <w:rsid w:val="00367906"/>
    <w:rsid w:val="003726A2"/>
    <w:rsid w:val="00374A9E"/>
    <w:rsid w:val="003A2B2D"/>
    <w:rsid w:val="003A3CAC"/>
    <w:rsid w:val="003C20AA"/>
    <w:rsid w:val="003E0774"/>
    <w:rsid w:val="003E1A38"/>
    <w:rsid w:val="003E5D23"/>
    <w:rsid w:val="004158E1"/>
    <w:rsid w:val="004412BF"/>
    <w:rsid w:val="0045016A"/>
    <w:rsid w:val="0045647E"/>
    <w:rsid w:val="00482852"/>
    <w:rsid w:val="0049585E"/>
    <w:rsid w:val="004A2143"/>
    <w:rsid w:val="004A44D5"/>
    <w:rsid w:val="004D2471"/>
    <w:rsid w:val="004D5477"/>
    <w:rsid w:val="0050789F"/>
    <w:rsid w:val="00531B06"/>
    <w:rsid w:val="00532778"/>
    <w:rsid w:val="00545166"/>
    <w:rsid w:val="00561314"/>
    <w:rsid w:val="0057342B"/>
    <w:rsid w:val="00577CF9"/>
    <w:rsid w:val="00594001"/>
    <w:rsid w:val="005A0469"/>
    <w:rsid w:val="005D1508"/>
    <w:rsid w:val="005D7132"/>
    <w:rsid w:val="005F5337"/>
    <w:rsid w:val="00603894"/>
    <w:rsid w:val="00607787"/>
    <w:rsid w:val="0062617F"/>
    <w:rsid w:val="00632E3D"/>
    <w:rsid w:val="00657562"/>
    <w:rsid w:val="00663538"/>
    <w:rsid w:val="006856BF"/>
    <w:rsid w:val="00694485"/>
    <w:rsid w:val="006A04CC"/>
    <w:rsid w:val="006B1C28"/>
    <w:rsid w:val="006B306E"/>
    <w:rsid w:val="006B3B2F"/>
    <w:rsid w:val="006C5CB0"/>
    <w:rsid w:val="006C7C2E"/>
    <w:rsid w:val="006F0328"/>
    <w:rsid w:val="0070101C"/>
    <w:rsid w:val="007205E7"/>
    <w:rsid w:val="007258A9"/>
    <w:rsid w:val="00736B15"/>
    <w:rsid w:val="00772C27"/>
    <w:rsid w:val="007A3A3A"/>
    <w:rsid w:val="007A45A8"/>
    <w:rsid w:val="007D16A7"/>
    <w:rsid w:val="007E3B4F"/>
    <w:rsid w:val="008130BC"/>
    <w:rsid w:val="00814186"/>
    <w:rsid w:val="00814B54"/>
    <w:rsid w:val="0083320F"/>
    <w:rsid w:val="00837ED2"/>
    <w:rsid w:val="0084423C"/>
    <w:rsid w:val="0085288F"/>
    <w:rsid w:val="00862CB7"/>
    <w:rsid w:val="00866E1A"/>
    <w:rsid w:val="00870CA2"/>
    <w:rsid w:val="00877C5A"/>
    <w:rsid w:val="00882B57"/>
    <w:rsid w:val="008860C6"/>
    <w:rsid w:val="0089414C"/>
    <w:rsid w:val="008B5871"/>
    <w:rsid w:val="008C0802"/>
    <w:rsid w:val="008E0591"/>
    <w:rsid w:val="008E10F2"/>
    <w:rsid w:val="008F7DCC"/>
    <w:rsid w:val="00901099"/>
    <w:rsid w:val="0090279D"/>
    <w:rsid w:val="00907520"/>
    <w:rsid w:val="00907AED"/>
    <w:rsid w:val="009108B8"/>
    <w:rsid w:val="00913844"/>
    <w:rsid w:val="00930286"/>
    <w:rsid w:val="00930724"/>
    <w:rsid w:val="00930F5E"/>
    <w:rsid w:val="00930FFF"/>
    <w:rsid w:val="00931956"/>
    <w:rsid w:val="009329B8"/>
    <w:rsid w:val="00942BB0"/>
    <w:rsid w:val="009608BA"/>
    <w:rsid w:val="00980C12"/>
    <w:rsid w:val="00984484"/>
    <w:rsid w:val="00986645"/>
    <w:rsid w:val="00995D4A"/>
    <w:rsid w:val="009A4005"/>
    <w:rsid w:val="009B05E2"/>
    <w:rsid w:val="009C4474"/>
    <w:rsid w:val="009C56BA"/>
    <w:rsid w:val="009E11AD"/>
    <w:rsid w:val="009F1A96"/>
    <w:rsid w:val="009F66A1"/>
    <w:rsid w:val="009F734C"/>
    <w:rsid w:val="00A0424C"/>
    <w:rsid w:val="00A52586"/>
    <w:rsid w:val="00A61FA9"/>
    <w:rsid w:val="00A81C9A"/>
    <w:rsid w:val="00A91669"/>
    <w:rsid w:val="00A97E08"/>
    <w:rsid w:val="00AA2617"/>
    <w:rsid w:val="00AA2739"/>
    <w:rsid w:val="00AD1626"/>
    <w:rsid w:val="00B076C6"/>
    <w:rsid w:val="00B1569D"/>
    <w:rsid w:val="00B272A1"/>
    <w:rsid w:val="00B4571F"/>
    <w:rsid w:val="00B6698A"/>
    <w:rsid w:val="00B83788"/>
    <w:rsid w:val="00B851DE"/>
    <w:rsid w:val="00BB597A"/>
    <w:rsid w:val="00BB6683"/>
    <w:rsid w:val="00BC08BA"/>
    <w:rsid w:val="00BC5737"/>
    <w:rsid w:val="00BC6735"/>
    <w:rsid w:val="00BD19D2"/>
    <w:rsid w:val="00BE3B16"/>
    <w:rsid w:val="00BE6988"/>
    <w:rsid w:val="00BF2638"/>
    <w:rsid w:val="00C033D1"/>
    <w:rsid w:val="00C033E3"/>
    <w:rsid w:val="00C05115"/>
    <w:rsid w:val="00C120F2"/>
    <w:rsid w:val="00C144C0"/>
    <w:rsid w:val="00C2435F"/>
    <w:rsid w:val="00C27F87"/>
    <w:rsid w:val="00C3465D"/>
    <w:rsid w:val="00C5185A"/>
    <w:rsid w:val="00C64690"/>
    <w:rsid w:val="00C72082"/>
    <w:rsid w:val="00CC2CC8"/>
    <w:rsid w:val="00CD14A2"/>
    <w:rsid w:val="00CE2582"/>
    <w:rsid w:val="00CE33EB"/>
    <w:rsid w:val="00CE3785"/>
    <w:rsid w:val="00CE4AEB"/>
    <w:rsid w:val="00CE75D0"/>
    <w:rsid w:val="00D265AF"/>
    <w:rsid w:val="00D26BA7"/>
    <w:rsid w:val="00D328D3"/>
    <w:rsid w:val="00D35F88"/>
    <w:rsid w:val="00D52B9A"/>
    <w:rsid w:val="00D611A8"/>
    <w:rsid w:val="00D663E4"/>
    <w:rsid w:val="00D67AD4"/>
    <w:rsid w:val="00D92763"/>
    <w:rsid w:val="00D93D94"/>
    <w:rsid w:val="00DA066A"/>
    <w:rsid w:val="00DA0E83"/>
    <w:rsid w:val="00DB0C1D"/>
    <w:rsid w:val="00DB4FC3"/>
    <w:rsid w:val="00DB74D5"/>
    <w:rsid w:val="00DC30D0"/>
    <w:rsid w:val="00DC478D"/>
    <w:rsid w:val="00E05BD4"/>
    <w:rsid w:val="00E234AD"/>
    <w:rsid w:val="00E317C1"/>
    <w:rsid w:val="00E44473"/>
    <w:rsid w:val="00E44ABD"/>
    <w:rsid w:val="00E616CF"/>
    <w:rsid w:val="00E83ABB"/>
    <w:rsid w:val="00E9431A"/>
    <w:rsid w:val="00E9705B"/>
    <w:rsid w:val="00EA15F3"/>
    <w:rsid w:val="00EA59B2"/>
    <w:rsid w:val="00EB00D7"/>
    <w:rsid w:val="00EC276F"/>
    <w:rsid w:val="00EC70BB"/>
    <w:rsid w:val="00EC7F20"/>
    <w:rsid w:val="00EE23D1"/>
    <w:rsid w:val="00F016AE"/>
    <w:rsid w:val="00F05A52"/>
    <w:rsid w:val="00F24A78"/>
    <w:rsid w:val="00F24E60"/>
    <w:rsid w:val="00F51F09"/>
    <w:rsid w:val="00F61484"/>
    <w:rsid w:val="00F804A0"/>
    <w:rsid w:val="00F85CCF"/>
    <w:rsid w:val="00F94504"/>
    <w:rsid w:val="00FA6DB8"/>
    <w:rsid w:val="00FA7B24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2024-01-09T04:39:00Z</dcterms:created>
  <dcterms:modified xsi:type="dcterms:W3CDTF">2024-01-09T07:43:00Z</dcterms:modified>
  <cp:version>0900.0100.01</cp:version>
</cp:coreProperties>
</file>